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C" w:rsidRDefault="00BD2A8A" w:rsidP="00BD2A8A">
      <w:r w:rsidRPr="00BD2A8A">
        <w:rPr>
          <w:b/>
        </w:rPr>
        <w:t xml:space="preserve">                                                                                                                                   </w:t>
      </w:r>
      <w:r w:rsidR="0041649D">
        <w:rPr>
          <w:b/>
        </w:rPr>
        <w:t xml:space="preserve">           </w:t>
      </w:r>
      <w:r w:rsidR="00A87F5C">
        <w:rPr>
          <w:b/>
          <w:u w:val="single"/>
        </w:rPr>
        <w:t>Date d’envoi</w:t>
      </w:r>
      <w:r w:rsidR="00A87F5C" w:rsidRPr="00BD2A8A">
        <w:t> </w:t>
      </w:r>
      <w:r w:rsidR="00A87F5C">
        <w:t>:</w:t>
      </w:r>
      <w:r w:rsidR="0041649D">
        <w:t xml:space="preserve"> </w:t>
      </w:r>
    </w:p>
    <w:p w:rsidR="00A87F5C" w:rsidRDefault="00A87F5C" w:rsidP="00A87F5C">
      <w:pPr>
        <w:ind w:left="-3686" w:right="-3686"/>
        <w:jc w:val="center"/>
      </w:pPr>
      <w:r>
        <w:rPr>
          <w:b/>
          <w:bCs/>
          <w:sz w:val="28"/>
          <w:szCs w:val="28"/>
        </w:rPr>
        <w:t>FICHE  DE  SIGNALEMENT</w:t>
      </w:r>
    </w:p>
    <w:p w:rsidR="00A87F5C" w:rsidRDefault="00A87F5C" w:rsidP="00A87F5C">
      <w:pPr>
        <w:ind w:left="-3686" w:right="-3686"/>
        <w:jc w:val="center"/>
        <w:rPr>
          <w:i/>
          <w:iCs/>
          <w:sz w:val="28"/>
          <w:szCs w:val="28"/>
        </w:rPr>
      </w:pPr>
    </w:p>
    <w:p w:rsidR="00A87F5C" w:rsidRDefault="00A87F5C" w:rsidP="00A87F5C">
      <w:pPr>
        <w:ind w:left="-3686" w:right="-3686"/>
        <w:jc w:val="center"/>
      </w:pPr>
      <w:r>
        <w:rPr>
          <w:i/>
          <w:iCs/>
        </w:rPr>
        <w:t>Document confidentiel à transmette par fax au Département Technique</w:t>
      </w:r>
    </w:p>
    <w:p w:rsidR="00A87F5C" w:rsidRDefault="00A87F5C" w:rsidP="00A87F5C">
      <w:pPr>
        <w:jc w:val="center"/>
      </w:pPr>
      <w:r>
        <w:rPr>
          <w:i/>
          <w:iCs/>
          <w:sz w:val="28"/>
          <w:szCs w:val="28"/>
        </w:rPr>
        <w:t> </w:t>
      </w:r>
    </w:p>
    <w:p w:rsidR="00A87F5C" w:rsidRDefault="00A87F5C" w:rsidP="00A87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27" w:right="170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Incivilités       </w:t>
      </w:r>
    </w:p>
    <w:p w:rsidR="00A87F5C" w:rsidRDefault="00A87F5C" w:rsidP="00A87F5C">
      <w:pPr>
        <w:rPr>
          <w:b/>
          <w:bCs/>
          <w:u w:val="single"/>
        </w:rPr>
      </w:pPr>
    </w:p>
    <w:p w:rsidR="00A87F5C" w:rsidRDefault="00A87F5C" w:rsidP="00A87F5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Société</w:t>
      </w:r>
      <w:r w:rsidRPr="00BD2A8A">
        <w:rPr>
          <w:b/>
          <w:bCs/>
        </w:rPr>
        <w:t> </w:t>
      </w:r>
      <w:r>
        <w:rPr>
          <w:b/>
          <w:bCs/>
        </w:rPr>
        <w:t>:</w:t>
      </w:r>
      <w:r w:rsidR="00C8347B">
        <w:rPr>
          <w:b/>
          <w:bCs/>
        </w:rPr>
        <w:t xml:space="preserve"> </w:t>
      </w:r>
      <w:r w:rsidR="00F10D1E">
        <w:rPr>
          <w:b/>
          <w:bCs/>
        </w:rPr>
        <w:t xml:space="preserve">   </w:t>
      </w:r>
      <w:r w:rsidR="0041649D">
        <w:rPr>
          <w:b/>
          <w:bCs/>
        </w:rPr>
        <w:t xml:space="preserve">                                                                </w:t>
      </w:r>
      <w:r>
        <w:rPr>
          <w:b/>
          <w:bCs/>
          <w:u w:val="single"/>
        </w:rPr>
        <w:t>Programme immobilier</w:t>
      </w:r>
      <w:r>
        <w:rPr>
          <w:b/>
          <w:bCs/>
        </w:rPr>
        <w:t> :</w:t>
      </w:r>
      <w:r w:rsidR="00116FF9">
        <w:rPr>
          <w:b/>
          <w:bCs/>
        </w:rPr>
        <w:t xml:space="preserve"> </w:t>
      </w:r>
    </w:p>
    <w:p w:rsidR="00A87F5C" w:rsidRDefault="00A87F5C" w:rsidP="00A87F5C"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b/>
          <w:bCs/>
          <w:i/>
          <w:iCs/>
        </w:rPr>
        <w:t>Bât :                Etage</w:t>
      </w:r>
      <w:r>
        <w:rPr>
          <w:b/>
          <w:bCs/>
        </w:rPr>
        <w:t> :</w:t>
      </w:r>
      <w:r w:rsidR="00116FF9">
        <w:rPr>
          <w:b/>
          <w:bCs/>
        </w:rPr>
        <w:t xml:space="preserve"> </w:t>
      </w:r>
    </w:p>
    <w:p w:rsidR="00A87F5C" w:rsidRDefault="00A87F5C" w:rsidP="00A87F5C">
      <w:r>
        <w:rPr>
          <w:b/>
          <w:bCs/>
        </w:rPr>
        <w:t xml:space="preserve">  </w:t>
      </w:r>
      <w:r>
        <w:rPr>
          <w:b/>
          <w:bCs/>
          <w:u w:val="single"/>
        </w:rPr>
        <w:t>Gestionnaire du Groupe</w:t>
      </w:r>
      <w:r>
        <w:rPr>
          <w:b/>
          <w:bCs/>
        </w:rPr>
        <w:t> :</w:t>
      </w:r>
      <w:r w:rsidR="00C8347B">
        <w:rPr>
          <w:b/>
          <w:bCs/>
        </w:rPr>
        <w:t xml:space="preserve"> </w:t>
      </w:r>
    </w:p>
    <w:p w:rsidR="00A87F5C" w:rsidRDefault="00A87F5C" w:rsidP="00A87F5C">
      <w:r>
        <w:rPr>
          <w:b/>
          <w:bCs/>
        </w:rPr>
        <w:t> </w:t>
      </w:r>
    </w:p>
    <w:tbl>
      <w:tblPr>
        <w:tblW w:w="4782" w:type="pct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813"/>
        <w:gridCol w:w="3596"/>
      </w:tblGrid>
      <w:tr w:rsidR="00A87F5C" w:rsidTr="00A87F5C">
        <w:trPr>
          <w:trHeight w:val="465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Incivilités</w:t>
            </w:r>
          </w:p>
        </w:tc>
        <w:tc>
          <w:tcPr>
            <w:tcW w:w="1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Petites dégradations</w:t>
            </w:r>
          </w:p>
        </w:tc>
        <w:tc>
          <w:tcPr>
            <w:tcW w:w="1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Atteintes aux biens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Ordures oubliées, jets de détritus encombrants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Cs/>
                <w:sz w:val="20"/>
                <w:szCs w:val="20"/>
              </w:rPr>
              <w:sym w:font="Wingdings" w:char="F06F"/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>Graffitis, tags</w:t>
            </w:r>
          </w:p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Saletés volontaires sur les murs et sols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Incendies volontaires 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Mauvaises odeurs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Boites aux lettres vandalisées, vitres brisées, portes cassées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 w:rsidR="00FB3DBF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Dégradations sur véhicules 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C25CB6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="00FB3DBF"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Mise en panne volontaire de l’ascenseur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>Dégradation de matériel : luminaires, interphones, végétaux</w:t>
            </w:r>
            <w:r w:rsidR="00116FF9">
              <w:rPr>
                <w:b/>
                <w:bCs/>
                <w:sz w:val="20"/>
                <w:szCs w:val="20"/>
              </w:rPr>
              <w:t>, portes</w:t>
            </w:r>
            <w:r w:rsidR="00A87F5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 w:rsidR="00FB3DBF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Vols à la roulotte, vols cambriolages 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Usage détourné d’un local collectif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 w:rsidR="00FB3DBF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Destruction de mobilier urbain 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sz w:val="20"/>
                <w:szCs w:val="20"/>
              </w:rPr>
              <w:t xml:space="preserve">Rassemblement dans les parties communes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sz w:val="20"/>
                <w:szCs w:val="20"/>
              </w:rPr>
              <w:t xml:space="preserve">Travaux de mécanique sur les parkings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87F5C">
              <w:rPr>
                <w:b/>
                <w:sz w:val="20"/>
                <w:szCs w:val="20"/>
              </w:rPr>
              <w:t xml:space="preserve">Rodéo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A87F5C" w:rsidTr="00A87F5C">
        <w:trPr>
          <w:trHeight w:val="465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</w:t>
            </w:r>
            <w:r w:rsidR="00A87F5C">
              <w:rPr>
                <w:b/>
                <w:bCs/>
                <w:sz w:val="20"/>
                <w:szCs w:val="20"/>
              </w:rPr>
              <w:t xml:space="preserve">Epaves, voitures ventouses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FB3DB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</w:p>
        </w:tc>
        <w:tc>
          <w:tcPr>
            <w:tcW w:w="1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5C" w:rsidRDefault="00A87F5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:rsidR="00A87F5C" w:rsidRDefault="00A87F5C" w:rsidP="00A87F5C">
      <w:r>
        <w:rPr>
          <w:b/>
          <w:bCs/>
        </w:rPr>
        <w:t> </w:t>
      </w:r>
    </w:p>
    <w:tbl>
      <w:tblPr>
        <w:tblW w:w="4814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3"/>
      </w:tblGrid>
      <w:tr w:rsidR="00A87F5C" w:rsidTr="00F10D1E">
        <w:trPr>
          <w:trHeight w:val="306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5C" w:rsidRDefault="00A87F5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Date des faits</w:t>
            </w:r>
            <w:r>
              <w:rPr>
                <w:b/>
                <w:bCs/>
              </w:rPr>
              <w:t> :</w:t>
            </w:r>
            <w:r w:rsidR="00116FF9">
              <w:rPr>
                <w:b/>
                <w:bCs/>
              </w:rPr>
              <w:t xml:space="preserve"> </w:t>
            </w:r>
          </w:p>
          <w:p w:rsidR="00A87F5C" w:rsidRPr="00FB2434" w:rsidRDefault="00A87F5C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Source d’information</w:t>
            </w:r>
            <w:r>
              <w:rPr>
                <w:b/>
                <w:bCs/>
              </w:rPr>
              <w:t> :</w:t>
            </w:r>
            <w:r w:rsidR="00116FF9">
              <w:rPr>
                <w:b/>
                <w:bCs/>
              </w:rPr>
              <w:t xml:space="preserve"> </w:t>
            </w:r>
          </w:p>
          <w:p w:rsidR="00A87F5C" w:rsidRDefault="00A87F5C"/>
          <w:p w:rsidR="00A87F5C" w:rsidRDefault="00A87F5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Localisation et description des faits</w:t>
            </w:r>
            <w:r w:rsidRPr="00BD2A8A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(dont horaire – fréquence et intensité)</w:t>
            </w:r>
          </w:p>
          <w:p w:rsidR="00C8347B" w:rsidRDefault="00C8347B">
            <w:pPr>
              <w:rPr>
                <w:b/>
                <w:bCs/>
              </w:rPr>
            </w:pPr>
          </w:p>
          <w:p w:rsidR="00C8347B" w:rsidRPr="00F10D1E" w:rsidRDefault="00C83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116FF9" w:rsidRDefault="00116FF9"/>
        </w:tc>
      </w:tr>
      <w:tr w:rsidR="00A87F5C" w:rsidTr="00F317FC">
        <w:trPr>
          <w:trHeight w:val="1538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5C" w:rsidRDefault="00A87F5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Commentaire</w:t>
            </w:r>
            <w:r w:rsidRPr="00BD2A8A">
              <w:rPr>
                <w:b/>
                <w:bCs/>
              </w:rPr>
              <w:t> :</w:t>
            </w:r>
          </w:p>
          <w:p w:rsidR="00C8347B" w:rsidRDefault="00C8347B">
            <w:pPr>
              <w:rPr>
                <w:b/>
                <w:bCs/>
              </w:rPr>
            </w:pPr>
          </w:p>
          <w:p w:rsidR="0041649D" w:rsidRDefault="0041649D">
            <w:pPr>
              <w:rPr>
                <w:b/>
                <w:bCs/>
              </w:rPr>
            </w:pPr>
          </w:p>
          <w:p w:rsidR="0041649D" w:rsidRDefault="0041649D">
            <w:pPr>
              <w:rPr>
                <w:b/>
                <w:bCs/>
              </w:rPr>
            </w:pPr>
            <w:bookmarkStart w:id="0" w:name="_GoBack"/>
          </w:p>
          <w:p w:rsidR="0041649D" w:rsidRDefault="0041649D">
            <w:pPr>
              <w:rPr>
                <w:b/>
                <w:bCs/>
              </w:rPr>
            </w:pPr>
          </w:p>
          <w:p w:rsidR="00A87F5C" w:rsidRDefault="00C8347B" w:rsidP="00416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16FF9">
              <w:rPr>
                <w:b/>
                <w:bCs/>
              </w:rPr>
              <w:t xml:space="preserve">   </w:t>
            </w:r>
          </w:p>
          <w:bookmarkEnd w:id="0"/>
          <w:p w:rsidR="0041649D" w:rsidRDefault="0041649D" w:rsidP="0041649D">
            <w:pPr>
              <w:rPr>
                <w:b/>
                <w:bCs/>
              </w:rPr>
            </w:pPr>
          </w:p>
          <w:p w:rsidR="0041649D" w:rsidRDefault="0041649D" w:rsidP="0041649D">
            <w:pPr>
              <w:rPr>
                <w:b/>
                <w:bCs/>
              </w:rPr>
            </w:pPr>
          </w:p>
          <w:p w:rsidR="0041649D" w:rsidRPr="00F10D1E" w:rsidRDefault="0041649D" w:rsidP="0041649D">
            <w:pPr>
              <w:rPr>
                <w:bCs/>
              </w:rPr>
            </w:pPr>
          </w:p>
        </w:tc>
      </w:tr>
    </w:tbl>
    <w:p w:rsidR="0041649D" w:rsidRDefault="00A87F5C" w:rsidP="00A87F5C">
      <w:pPr>
        <w:rPr>
          <w:b/>
          <w:bCs/>
        </w:rPr>
      </w:pPr>
      <w:r>
        <w:rPr>
          <w:b/>
          <w:bCs/>
        </w:rPr>
        <w:t xml:space="preserve">  </w:t>
      </w:r>
    </w:p>
    <w:p w:rsidR="00A87F5C" w:rsidRDefault="0041649D" w:rsidP="00A87F5C">
      <w:r w:rsidRPr="0041649D">
        <w:rPr>
          <w:bCs/>
        </w:rPr>
        <w:t xml:space="preserve">  </w:t>
      </w:r>
      <w:r>
        <w:rPr>
          <w:bCs/>
        </w:rPr>
        <w:t xml:space="preserve"> </w:t>
      </w:r>
      <w:r w:rsidR="00A87F5C">
        <w:rPr>
          <w:b/>
          <w:bCs/>
          <w:u w:val="single"/>
        </w:rPr>
        <w:t>Mesures prises par le Gestionnaire</w:t>
      </w:r>
      <w:r w:rsidR="00A87F5C">
        <w:rPr>
          <w:b/>
          <w:bCs/>
        </w:rPr>
        <w:t> :</w:t>
      </w:r>
    </w:p>
    <w:p w:rsidR="0041649D" w:rsidRPr="0041649D" w:rsidRDefault="0041649D" w:rsidP="00A87F5C">
      <w:pPr>
        <w:sectPr w:rsidR="0041649D" w:rsidRPr="0041649D" w:rsidSect="0041649D">
          <w:pgSz w:w="11906" w:h="16838"/>
          <w:pgMar w:top="284" w:right="340" w:bottom="284" w:left="340" w:header="709" w:footer="709" w:gutter="0"/>
          <w:cols w:space="720"/>
          <w:docGrid w:linePitch="326"/>
        </w:sectPr>
      </w:pPr>
    </w:p>
    <w:p w:rsidR="0041649D" w:rsidRDefault="0041649D" w:rsidP="0041649D">
      <w:pPr>
        <w:ind w:left="360" w:hanging="36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lastRenderedPageBreak/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</w:p>
    <w:p w:rsidR="0041649D" w:rsidRDefault="0041649D" w:rsidP="0041649D">
      <w:pPr>
        <w:ind w:left="360" w:hanging="360"/>
        <w:rPr>
          <w:rFonts w:ascii="Wingdings" w:hAnsi="Wingdings"/>
          <w:sz w:val="22"/>
          <w:szCs w:val="22"/>
        </w:rPr>
      </w:pPr>
    </w:p>
    <w:p w:rsidR="00A87F5C" w:rsidRPr="0041649D" w:rsidRDefault="0041649D" w:rsidP="0041649D">
      <w:pPr>
        <w:ind w:left="360" w:hanging="36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A87F5C">
        <w:rPr>
          <w:rFonts w:ascii="Wingdings" w:hAnsi="Wingdings"/>
          <w:sz w:val="22"/>
          <w:szCs w:val="22"/>
        </w:rPr>
        <w:t></w:t>
      </w:r>
      <w:r w:rsidR="00A87F5C">
        <w:rPr>
          <w:sz w:val="22"/>
          <w:szCs w:val="22"/>
        </w:rPr>
        <w:t>    Visite à Domicile</w:t>
      </w:r>
    </w:p>
    <w:p w:rsidR="00A87F5C" w:rsidRDefault="00A87F5C" w:rsidP="00A87F5C">
      <w:pPr>
        <w:ind w:left="3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    Tentative de conciliation </w:t>
      </w:r>
    </w:p>
    <w:p w:rsidR="00A87F5C" w:rsidRDefault="00A87F5C" w:rsidP="00A87F5C">
      <w:pPr>
        <w:ind w:left="3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>     Interventions techniques</w:t>
      </w:r>
    </w:p>
    <w:p w:rsidR="0041649D" w:rsidRDefault="00A87F5C" w:rsidP="0041649D">
      <w:pPr>
        <w:ind w:left="360" w:hanging="36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>     Déclaration de sinistre</w:t>
      </w:r>
      <w:r w:rsidR="00BD2A8A">
        <w:rPr>
          <w:sz w:val="22"/>
          <w:szCs w:val="22"/>
        </w:rPr>
        <w:t xml:space="preserve">          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lastRenderedPageBreak/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  <w:r w:rsidR="0041649D">
        <w:rPr>
          <w:rFonts w:ascii="Wingdings" w:hAnsi="Wingdings"/>
          <w:sz w:val="22"/>
          <w:szCs w:val="22"/>
        </w:rPr>
        <w:t></w:t>
      </w:r>
    </w:p>
    <w:p w:rsidR="00C25CB6" w:rsidRPr="0041649D" w:rsidRDefault="0041649D" w:rsidP="0041649D">
      <w:pPr>
        <w:ind w:left="360" w:hanging="36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FB3DBF">
        <w:rPr>
          <w:rFonts w:ascii="Wingdings" w:hAnsi="Wingdings"/>
          <w:sz w:val="22"/>
          <w:szCs w:val="22"/>
        </w:rPr>
        <w:sym w:font="Wingdings" w:char="F06F"/>
      </w:r>
      <w:r w:rsidR="00A87F5C">
        <w:rPr>
          <w:sz w:val="22"/>
          <w:szCs w:val="22"/>
        </w:rPr>
        <w:t>    Demande d’intervention de la police</w:t>
      </w:r>
    </w:p>
    <w:p w:rsidR="00A87F5C" w:rsidRDefault="0041649D" w:rsidP="00C25CB6">
      <w:pPr>
        <w:ind w:left="3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C25CB6">
        <w:rPr>
          <w:rFonts w:ascii="Wingdings" w:hAnsi="Wingdings"/>
          <w:sz w:val="22"/>
          <w:szCs w:val="22"/>
        </w:rPr>
        <w:sym w:font="Wingdings" w:char="F06F"/>
      </w:r>
      <w:r w:rsidR="00A87F5C">
        <w:rPr>
          <w:sz w:val="22"/>
          <w:szCs w:val="22"/>
        </w:rPr>
        <w:t>   Autre de</w:t>
      </w:r>
      <w:r w:rsidR="00C8347B">
        <w:rPr>
          <w:sz w:val="22"/>
          <w:szCs w:val="22"/>
        </w:rPr>
        <w:t>mande d’intervention (</w:t>
      </w:r>
      <w:r w:rsidR="00C25CB6">
        <w:rPr>
          <w:sz w:val="22"/>
          <w:szCs w:val="22"/>
        </w:rPr>
        <w:t>à  préciser)</w:t>
      </w:r>
    </w:p>
    <w:p w:rsidR="00BD2A8A" w:rsidRDefault="0041649D" w:rsidP="00A87F5C">
      <w:pPr>
        <w:ind w:left="360" w:hanging="36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 w:rsidR="00BD2A8A">
        <w:rPr>
          <w:rFonts w:ascii="Wingdings" w:hAnsi="Wingdings"/>
          <w:sz w:val="22"/>
          <w:szCs w:val="22"/>
        </w:rPr>
        <w:t></w:t>
      </w:r>
      <w:r w:rsidR="00BD2A8A">
        <w:rPr>
          <w:rFonts w:ascii="Wingdings" w:hAnsi="Wingdings"/>
          <w:sz w:val="22"/>
          <w:szCs w:val="22"/>
        </w:rPr>
        <w:t></w:t>
      </w:r>
      <w:r w:rsidR="00BD2A8A">
        <w:rPr>
          <w:sz w:val="22"/>
          <w:szCs w:val="22"/>
        </w:rPr>
        <w:t>Dépôt de plainte</w:t>
      </w:r>
    </w:p>
    <w:p w:rsidR="0041649D" w:rsidRPr="00491A9C" w:rsidRDefault="0041649D" w:rsidP="00A87F5C">
      <w:pPr>
        <w:rPr>
          <w:sz w:val="22"/>
          <w:szCs w:val="22"/>
        </w:rPr>
        <w:sectPr w:rsidR="0041649D" w:rsidRPr="00491A9C">
          <w:type w:val="continuous"/>
          <w:pgSz w:w="11906" w:h="16838"/>
          <w:pgMar w:top="284" w:right="227" w:bottom="289" w:left="227" w:header="709" w:footer="709" w:gutter="0"/>
          <w:cols w:num="2" w:space="709"/>
        </w:sectPr>
      </w:pPr>
      <w:r>
        <w:rPr>
          <w:rFonts w:ascii="Wingdings" w:hAnsi="Wingdings"/>
          <w:sz w:val="22"/>
          <w:szCs w:val="22"/>
        </w:rPr>
        <w:t></w:t>
      </w:r>
      <w:r w:rsidR="00A87F5C">
        <w:rPr>
          <w:rFonts w:ascii="Wingdings" w:hAnsi="Wingdings"/>
          <w:sz w:val="22"/>
          <w:szCs w:val="22"/>
        </w:rPr>
        <w:t></w:t>
      </w:r>
      <w:r w:rsidR="00A87F5C"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Autre (à  préciser)</w:t>
      </w:r>
    </w:p>
    <w:p w:rsidR="00174D5B" w:rsidRPr="0041649D" w:rsidRDefault="00174D5B" w:rsidP="0041649D">
      <w:pPr>
        <w:tabs>
          <w:tab w:val="left" w:pos="1254"/>
        </w:tabs>
      </w:pPr>
    </w:p>
    <w:sectPr w:rsidR="00174D5B" w:rsidRPr="0041649D" w:rsidSect="0017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C8" w:rsidRDefault="00A168C8" w:rsidP="0041649D">
      <w:r>
        <w:separator/>
      </w:r>
    </w:p>
  </w:endnote>
  <w:endnote w:type="continuationSeparator" w:id="0">
    <w:p w:rsidR="00A168C8" w:rsidRDefault="00A168C8" w:rsidP="004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C8" w:rsidRDefault="00A168C8" w:rsidP="0041649D">
      <w:r>
        <w:separator/>
      </w:r>
    </w:p>
  </w:footnote>
  <w:footnote w:type="continuationSeparator" w:id="0">
    <w:p w:rsidR="00A168C8" w:rsidRDefault="00A168C8" w:rsidP="0041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F5C"/>
    <w:rsid w:val="00116FF9"/>
    <w:rsid w:val="00174D5B"/>
    <w:rsid w:val="00275FB4"/>
    <w:rsid w:val="0041649D"/>
    <w:rsid w:val="00491A9C"/>
    <w:rsid w:val="00504572"/>
    <w:rsid w:val="00714FF1"/>
    <w:rsid w:val="007D13CF"/>
    <w:rsid w:val="008D1222"/>
    <w:rsid w:val="00906C84"/>
    <w:rsid w:val="00A168C8"/>
    <w:rsid w:val="00A87F5C"/>
    <w:rsid w:val="00AE7613"/>
    <w:rsid w:val="00BA2D24"/>
    <w:rsid w:val="00BB5B42"/>
    <w:rsid w:val="00BD2A8A"/>
    <w:rsid w:val="00C25CB6"/>
    <w:rsid w:val="00C8347B"/>
    <w:rsid w:val="00F10D1E"/>
    <w:rsid w:val="00F317FC"/>
    <w:rsid w:val="00FB2434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8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6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9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F46F-F329-404F-9199-1857877A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BUREAU-ROSIERE</dc:creator>
  <cp:lastModifiedBy>RICCI-POGGI Martial</cp:lastModifiedBy>
  <cp:revision>20</cp:revision>
  <cp:lastPrinted>2017-03-21T06:31:00Z</cp:lastPrinted>
  <dcterms:created xsi:type="dcterms:W3CDTF">2013-08-09T06:51:00Z</dcterms:created>
  <dcterms:modified xsi:type="dcterms:W3CDTF">2020-02-10T09:14:00Z</dcterms:modified>
</cp:coreProperties>
</file>